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D56C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Important notice on dataset correction</w:t>
      </w:r>
    </w:p>
    <w:p w14:paraId="3A794CA1" w14:textId="14DF68D3" w:rsidR="00C7087B" w:rsidRPr="00526582" w:rsidRDefault="00E8646E" w:rsidP="00C36676">
      <w:pPr>
        <w:rPr>
          <w:rFonts w:ascii="Times New Roman" w:hAnsi="Times New Roman" w:cs="Times New Roman"/>
        </w:rPr>
      </w:pPr>
      <w:r w:rsidRPr="00E8646E">
        <w:rPr>
          <w:rFonts w:ascii="Times New Roman" w:hAnsi="Times New Roman" w:cs="Times New Roman" w:hint="eastAsia"/>
        </w:rPr>
        <w:t>1</w:t>
      </w:r>
      <w:r w:rsidR="003F1D00">
        <w:rPr>
          <w:rFonts w:ascii="Times New Roman" w:hAnsi="Times New Roman" w:cs="Times New Roman" w:hint="eastAsia"/>
        </w:rPr>
        <w:t>6</w:t>
      </w:r>
      <w:r w:rsidRPr="00E8646E">
        <w:rPr>
          <w:rFonts w:ascii="Times New Roman" w:hAnsi="Times New Roman" w:cs="Times New Roman" w:hint="eastAsia"/>
        </w:rPr>
        <w:t>th</w:t>
      </w:r>
      <w:r w:rsidR="00BF499E" w:rsidRPr="00E8646E">
        <w:rPr>
          <w:rFonts w:ascii="Times New Roman" w:hAnsi="Times New Roman" w:cs="Times New Roman"/>
        </w:rPr>
        <w:t xml:space="preserve"> </w:t>
      </w:r>
      <w:r w:rsidR="003F1D00" w:rsidRPr="00526582">
        <w:rPr>
          <w:rFonts w:ascii="Times New Roman" w:hAnsi="Times New Roman" w:cs="Times New Roman"/>
        </w:rPr>
        <w:t>March</w:t>
      </w:r>
      <w:r w:rsidR="00BF499E" w:rsidRPr="00526582">
        <w:rPr>
          <w:rFonts w:ascii="Times New Roman" w:hAnsi="Times New Roman" w:cs="Times New Roman"/>
        </w:rPr>
        <w:t xml:space="preserve"> 202</w:t>
      </w:r>
      <w:r w:rsidR="00526582">
        <w:rPr>
          <w:rFonts w:ascii="Times New Roman" w:hAnsi="Times New Roman" w:cs="Times New Roman"/>
        </w:rPr>
        <w:t>3</w:t>
      </w:r>
    </w:p>
    <w:p w14:paraId="5A7D7F66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1B8D4DC4" w14:textId="77777777" w:rsidR="00C36676" w:rsidRPr="00526582" w:rsidRDefault="00C36676" w:rsidP="00C36676">
      <w:pPr>
        <w:rPr>
          <w:rFonts w:ascii="Times New Roman" w:hAnsi="Times New Roman" w:cs="Times New Roman"/>
        </w:rPr>
      </w:pPr>
      <w:r w:rsidRPr="00526582">
        <w:rPr>
          <w:rFonts w:ascii="Times New Roman" w:hAnsi="Times New Roman" w:cs="Times New Roman"/>
        </w:rPr>
        <w:t xml:space="preserve">Dear user of </w:t>
      </w:r>
      <w:r w:rsidR="00A424BD" w:rsidRPr="00526582">
        <w:rPr>
          <w:rFonts w:ascii="Times New Roman" w:hAnsi="Times New Roman" w:cs="Times New Roman"/>
        </w:rPr>
        <w:t xml:space="preserve">the </w:t>
      </w:r>
      <w:r w:rsidRPr="00526582">
        <w:rPr>
          <w:rFonts w:ascii="Times New Roman" w:hAnsi="Times New Roman" w:cs="Times New Roman"/>
        </w:rPr>
        <w:t>DOI ENVRAD database site,</w:t>
      </w:r>
    </w:p>
    <w:p w14:paraId="16ED0649" w14:textId="77777777" w:rsidR="00C36676" w:rsidRPr="00773526" w:rsidRDefault="00C36676" w:rsidP="00C36676">
      <w:pPr>
        <w:rPr>
          <w:rFonts w:ascii="Times New Roman" w:hAnsi="Times New Roman" w:cs="Times New Roman"/>
          <w:color w:val="FF0000"/>
        </w:rPr>
      </w:pPr>
    </w:p>
    <w:p w14:paraId="54E1D766" w14:textId="1C964F4F" w:rsidR="00A424BD" w:rsidRPr="00B94EB5" w:rsidRDefault="002555A3" w:rsidP="00773526">
      <w:pPr>
        <w:rPr>
          <w:rFonts w:ascii="Times New Roman" w:hAnsi="Times New Roman" w:cs="Times New Roman"/>
        </w:rPr>
      </w:pPr>
      <w:r w:rsidRPr="0098057F">
        <w:rPr>
          <w:rFonts w:ascii="Times New Roman" w:hAnsi="Times New Roman" w:cs="Times New Roman"/>
        </w:rPr>
        <w:t>These</w:t>
      </w:r>
      <w:r w:rsidR="00BF499E" w:rsidRPr="0098057F">
        <w:rPr>
          <w:rFonts w:ascii="Times New Roman" w:hAnsi="Times New Roman" w:cs="Times New Roman"/>
        </w:rPr>
        <w:t xml:space="preserve"> dataset</w:t>
      </w:r>
      <w:r w:rsidRPr="0098057F">
        <w:rPr>
          <w:rFonts w:ascii="Times New Roman" w:hAnsi="Times New Roman" w:cs="Times New Roman"/>
        </w:rPr>
        <w:t xml:space="preserve">s </w:t>
      </w:r>
      <w:r w:rsidR="008F0401" w:rsidRPr="0098057F">
        <w:rPr>
          <w:rFonts w:ascii="Times New Roman" w:hAnsi="Times New Roman" w:cs="Times New Roman" w:hint="eastAsia"/>
        </w:rPr>
        <w:t>(</w:t>
      </w:r>
      <w:r w:rsidR="008F0401" w:rsidRPr="0098057F">
        <w:rPr>
          <w:rFonts w:ascii="Times New Roman" w:hAnsi="Times New Roman" w:cs="Times New Roman"/>
        </w:rPr>
        <w:t>https://doi.org/10.34355/Ki-net.KANAZAWA-U.00149 (Inomata and Aoyama, 2022a))</w:t>
      </w:r>
      <w:r w:rsidR="008F0401" w:rsidRPr="00B94EB5">
        <w:rPr>
          <w:rFonts w:ascii="Times New Roman" w:hAnsi="Times New Roman" w:cs="Times New Roman"/>
        </w:rPr>
        <w:t xml:space="preserve"> </w:t>
      </w:r>
      <w:r w:rsidRPr="00B94EB5">
        <w:rPr>
          <w:rFonts w:ascii="Times New Roman" w:hAnsi="Times New Roman" w:cs="Times New Roman"/>
        </w:rPr>
        <w:t>were</w:t>
      </w:r>
      <w:r w:rsidR="00BF499E" w:rsidRPr="00B94EB5">
        <w:rPr>
          <w:rFonts w:ascii="Times New Roman" w:hAnsi="Times New Roman" w:cs="Times New Roman"/>
        </w:rPr>
        <w:t xml:space="preserve"> listed in the authors research description paper (Inomata, Y. and Aoyama, M; Evaluating the transport of surface seawater from 1956 to 2021 using </w:t>
      </w:r>
      <w:r w:rsidR="00BF499E" w:rsidRPr="00B94EB5">
        <w:rPr>
          <w:rFonts w:ascii="Times New Roman" w:hAnsi="Times New Roman" w:cs="Times New Roman"/>
          <w:vertAlign w:val="superscript"/>
        </w:rPr>
        <w:t>137</w:t>
      </w:r>
      <w:r w:rsidR="00BF499E" w:rsidRPr="00B94EB5">
        <w:rPr>
          <w:rFonts w:ascii="Times New Roman" w:hAnsi="Times New Roman" w:cs="Times New Roman"/>
        </w:rPr>
        <w:t xml:space="preserve">Cs deposited in the global ocean as a chemical tracer, </w:t>
      </w:r>
      <w:hyperlink r:id="rId7" w:history="1">
        <w:r w:rsidR="003B6E59" w:rsidRPr="00B94EB5">
          <w:rPr>
            <w:rStyle w:val="a4"/>
            <w:rFonts w:ascii="Times New Roman" w:hAnsi="Times New Roman" w:cs="Times New Roman"/>
            <w:color w:val="auto"/>
            <w:u w:val="none"/>
          </w:rPr>
          <w:t>https://doi.org/10.5194/essd-2022-374). This</w:t>
        </w:r>
      </w:hyperlink>
      <w:r w:rsidR="003B6E59" w:rsidRPr="00B94EB5">
        <w:rPr>
          <w:rFonts w:ascii="Times New Roman" w:hAnsi="Times New Roman" w:cs="Times New Roman"/>
        </w:rPr>
        <w:t xml:space="preserve"> paper was used to the data (54401 records) included in the </w:t>
      </w:r>
      <w:proofErr w:type="spellStart"/>
      <w:r w:rsidR="003B6E59" w:rsidRPr="00B94EB5">
        <w:rPr>
          <w:rFonts w:ascii="Times New Roman" w:hAnsi="Times New Roman" w:cs="Times New Roman"/>
        </w:rPr>
        <w:t>HAM</w:t>
      </w:r>
      <w:r w:rsidR="00B94EB5" w:rsidRPr="00B94EB5">
        <w:rPr>
          <w:rFonts w:ascii="Times New Roman" w:hAnsi="Times New Roman" w:cs="Times New Roman" w:hint="eastAsia"/>
        </w:rPr>
        <w:t>G</w:t>
      </w:r>
      <w:r w:rsidR="003B6E59" w:rsidRPr="00B94EB5">
        <w:rPr>
          <w:rFonts w:ascii="Times New Roman" w:hAnsi="Times New Roman" w:cs="Times New Roman"/>
        </w:rPr>
        <w:t>lobal</w:t>
      </w:r>
      <w:proofErr w:type="spellEnd"/>
      <w:r w:rsidR="003B6E59" w:rsidRPr="00B94EB5">
        <w:rPr>
          <w:rFonts w:ascii="Times New Roman" w:hAnsi="Times New Roman" w:cs="Times New Roman"/>
        </w:rPr>
        <w:t xml:space="preserve"> 2021, 10.34355/CRiED.U.Tsukuba.00085 (Aoyama, 2021). </w:t>
      </w:r>
      <w:r w:rsidR="00BF499E" w:rsidRPr="00B94EB5">
        <w:rPr>
          <w:rFonts w:ascii="Times New Roman" w:hAnsi="Times New Roman" w:cs="Times New Roman"/>
        </w:rPr>
        <w:t>After opened this discussion paper, the author took the additional data (</w:t>
      </w:r>
      <w:r w:rsidR="003B6E59" w:rsidRPr="00B94EB5">
        <w:rPr>
          <w:rFonts w:ascii="Times New Roman" w:hAnsi="Times New Roman" w:cs="Times New Roman"/>
        </w:rPr>
        <w:t>2046 records</w:t>
      </w:r>
      <w:r w:rsidR="00BF499E" w:rsidRPr="00B94EB5">
        <w:rPr>
          <w:rFonts w:ascii="Times New Roman" w:hAnsi="Times New Roman" w:cs="Times New Roman"/>
        </w:rPr>
        <w:t xml:space="preserve">) in the western North Atlantic Ocean and its marginal seas from Prof. Baily du </w:t>
      </w:r>
      <w:proofErr w:type="spellStart"/>
      <w:r w:rsidR="00BF499E" w:rsidRPr="00B94EB5">
        <w:rPr>
          <w:rFonts w:ascii="Times New Roman" w:hAnsi="Times New Roman" w:cs="Times New Roman"/>
        </w:rPr>
        <w:t>Bois</w:t>
      </w:r>
      <w:proofErr w:type="spellEnd"/>
      <w:r w:rsidR="00BF499E" w:rsidRPr="00B94EB5">
        <w:rPr>
          <w:rFonts w:ascii="Times New Roman" w:hAnsi="Times New Roman" w:cs="Times New Roman"/>
        </w:rPr>
        <w:t xml:space="preserve"> in IRSN. </w:t>
      </w:r>
      <w:r w:rsidR="003B6E59" w:rsidRPr="00B94EB5">
        <w:rPr>
          <w:rFonts w:ascii="Times New Roman" w:hAnsi="Times New Roman" w:cs="Times New Roman"/>
        </w:rPr>
        <w:t xml:space="preserve">In this study, the global ocean was divided into 37 boxes. The additional data belongs to box16 (Indian Ocean), </w:t>
      </w:r>
      <w:r w:rsidR="00773526" w:rsidRPr="00B94EB5">
        <w:rPr>
          <w:rFonts w:ascii="Times New Roman" w:hAnsi="Times New Roman" w:cs="Times New Roman"/>
        </w:rPr>
        <w:t xml:space="preserve">box 20 (Barents sea and coast of Norway), box 23.1-23.4 (Irish sea), box 24 (English Chanel), box 25.1-25.2 (northern North Atlantic Ocean), </w:t>
      </w:r>
      <w:r w:rsidR="000C192A" w:rsidRPr="00B94EB5">
        <w:rPr>
          <w:rFonts w:ascii="Times New Roman" w:hAnsi="Times New Roman" w:cs="Times New Roman"/>
        </w:rPr>
        <w:t>box 27(Mediterranean Sea, Fig. 27)</w:t>
      </w:r>
      <w:r w:rsidR="000C192A" w:rsidRPr="00B94EB5">
        <w:rPr>
          <w:rFonts w:ascii="Times New Roman" w:hAnsi="Times New Roman" w:cs="Times New Roman" w:hint="eastAsia"/>
        </w:rPr>
        <w:t>,</w:t>
      </w:r>
      <w:r w:rsidR="000C192A" w:rsidRPr="00B94EB5">
        <w:rPr>
          <w:rFonts w:ascii="Times New Roman" w:hAnsi="Times New Roman" w:cs="Times New Roman"/>
        </w:rPr>
        <w:t xml:space="preserve"> </w:t>
      </w:r>
      <w:r w:rsidR="00773526" w:rsidRPr="00B94EB5">
        <w:rPr>
          <w:rFonts w:ascii="Times New Roman" w:hAnsi="Times New Roman" w:cs="Times New Roman"/>
        </w:rPr>
        <w:t xml:space="preserve">box 28 (North Atlantic Ocean), box 29 (Central Atlantic Ocean), box 30 (South Atlantic Ocean). The total number of data increased from 54401 to 56447 records. </w:t>
      </w:r>
      <w:r w:rsidR="003B6E59" w:rsidRPr="00B94EB5">
        <w:rPr>
          <w:rFonts w:ascii="Times New Roman" w:hAnsi="Times New Roman" w:cs="Times New Roman"/>
        </w:rPr>
        <w:t>Author used to these additional data in the revised</w:t>
      </w:r>
      <w:r w:rsidR="00773526" w:rsidRPr="00B94EB5">
        <w:rPr>
          <w:rFonts w:ascii="Times New Roman" w:hAnsi="Times New Roman" w:cs="Times New Roman"/>
        </w:rPr>
        <w:t xml:space="preserve"> manuscript (Inomata, Y. and Aoyama, M; Evaluating the transport of surface seawater from 1956 to 2021 using </w:t>
      </w:r>
      <w:r w:rsidR="00773526" w:rsidRPr="00B94EB5">
        <w:rPr>
          <w:rFonts w:ascii="Times New Roman" w:hAnsi="Times New Roman" w:cs="Times New Roman"/>
          <w:vertAlign w:val="superscript"/>
        </w:rPr>
        <w:t>137</w:t>
      </w:r>
      <w:r w:rsidR="00773526" w:rsidRPr="00B94EB5">
        <w:rPr>
          <w:rFonts w:ascii="Times New Roman" w:hAnsi="Times New Roman" w:cs="Times New Roman"/>
        </w:rPr>
        <w:t xml:space="preserve">Cs deposited in the global ocean as a chemical tracer.) </w:t>
      </w:r>
      <w:r w:rsidR="008F0401" w:rsidRPr="00B94EB5">
        <w:rPr>
          <w:rFonts w:ascii="Times New Roman" w:hAnsi="Times New Roman" w:cs="Times New Roman"/>
        </w:rPr>
        <w:t>T</w:t>
      </w:r>
      <w:r w:rsidR="003B6E59" w:rsidRPr="00B94EB5">
        <w:rPr>
          <w:rFonts w:ascii="Times New Roman" w:hAnsi="Times New Roman" w:cs="Times New Roman"/>
        </w:rPr>
        <w:t xml:space="preserve">he </w:t>
      </w:r>
      <w:proofErr w:type="spellStart"/>
      <w:r w:rsidR="003B6E59" w:rsidRPr="00B94EB5">
        <w:rPr>
          <w:rFonts w:ascii="Times New Roman" w:hAnsi="Times New Roman" w:cs="Times New Roman"/>
        </w:rPr>
        <w:t>doi</w:t>
      </w:r>
      <w:proofErr w:type="spellEnd"/>
      <w:r w:rsidR="003B6E59" w:rsidRPr="00B94EB5">
        <w:rPr>
          <w:rFonts w:ascii="Times New Roman" w:hAnsi="Times New Roman" w:cs="Times New Roman"/>
        </w:rPr>
        <w:t xml:space="preserve"> dataset</w:t>
      </w:r>
      <w:r w:rsidR="008F0401" w:rsidRPr="00B94EB5">
        <w:rPr>
          <w:rFonts w:ascii="Times New Roman" w:hAnsi="Times New Roman" w:cs="Times New Roman"/>
        </w:rPr>
        <w:t>s</w:t>
      </w:r>
      <w:r w:rsidR="003B6E59" w:rsidRPr="00B94EB5">
        <w:rPr>
          <w:rFonts w:ascii="Times New Roman" w:hAnsi="Times New Roman" w:cs="Times New Roman"/>
        </w:rPr>
        <w:t xml:space="preserve"> (</w:t>
      </w:r>
      <w:r w:rsidRPr="00B94EB5">
        <w:rPr>
          <w:rFonts w:ascii="Times New Roman" w:hAnsi="Times New Roman" w:cs="Times New Roman"/>
        </w:rPr>
        <w:t>https://</w:t>
      </w:r>
      <w:r w:rsidR="003B6E59" w:rsidRPr="00B94EB5">
        <w:rPr>
          <w:rFonts w:ascii="Times New Roman" w:hAnsi="Times New Roman" w:cs="Times New Roman"/>
        </w:rPr>
        <w:t xml:space="preserve">doi.org/10.34355/Ki-net.KANAZAWA-U.00150 (Inomata and Aoyama, 2022b), </w:t>
      </w:r>
      <w:r w:rsidRPr="00B94EB5">
        <w:rPr>
          <w:rFonts w:ascii="Times New Roman" w:hAnsi="Times New Roman" w:cs="Times New Roman"/>
        </w:rPr>
        <w:t>https://</w:t>
      </w:r>
      <w:r w:rsidR="003B6E59" w:rsidRPr="00B94EB5">
        <w:rPr>
          <w:rFonts w:ascii="Times New Roman" w:hAnsi="Times New Roman" w:cs="Times New Roman"/>
        </w:rPr>
        <w:t>doi.org/10.34355/Ki-net.KANAZAWA-U.00151 (Inomata and Aoyama, 2022c)</w:t>
      </w:r>
      <w:r w:rsidR="008F0401" w:rsidRPr="00B94EB5">
        <w:rPr>
          <w:rFonts w:ascii="Times New Roman" w:hAnsi="Times New Roman" w:cs="Times New Roman"/>
        </w:rPr>
        <w:t>)</w:t>
      </w:r>
      <w:r w:rsidR="003B6E59" w:rsidRPr="00B94EB5">
        <w:rPr>
          <w:rFonts w:ascii="Times New Roman" w:hAnsi="Times New Roman" w:cs="Times New Roman"/>
        </w:rPr>
        <w:t xml:space="preserve"> were also revised. </w:t>
      </w:r>
    </w:p>
    <w:p w14:paraId="7711472F" w14:textId="77777777" w:rsidR="00C7087B" w:rsidRPr="00B94EB5" w:rsidRDefault="00C7087B" w:rsidP="00C36676">
      <w:pPr>
        <w:rPr>
          <w:rFonts w:ascii="Times New Roman" w:hAnsi="Times New Roman" w:cs="Times New Roman"/>
        </w:rPr>
      </w:pPr>
    </w:p>
    <w:p w14:paraId="6CE4BBD3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We apology any inconvenience due to this.</w:t>
      </w:r>
    </w:p>
    <w:p w14:paraId="1E068145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A99F207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Best regards,</w:t>
      </w:r>
    </w:p>
    <w:p w14:paraId="7EE6FF0F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ED3E0DA" w14:textId="11D1A131" w:rsidR="00C36676" w:rsidRPr="00187DF9" w:rsidRDefault="00B3466C" w:rsidP="00C366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Keisuke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Sueki</w:t>
      </w:r>
      <w:proofErr w:type="spellEnd"/>
      <w:r w:rsidR="00C36676" w:rsidRPr="00E3210A">
        <w:rPr>
          <w:rFonts w:ascii="Times New Roman" w:hAnsi="Times New Roman" w:cs="Times New Roman"/>
        </w:rPr>
        <w:t xml:space="preserve">, Prof., the </w:t>
      </w:r>
      <w:r w:rsidR="00C225BE" w:rsidRPr="00E3210A">
        <w:rPr>
          <w:rFonts w:ascii="Times New Roman" w:hAnsi="Times New Roman" w:cs="Times New Roman"/>
        </w:rPr>
        <w:t>representative</w:t>
      </w:r>
      <w:r w:rsidR="00C36676" w:rsidRPr="00E3210A">
        <w:rPr>
          <w:rFonts w:ascii="Times New Roman" w:hAnsi="Times New Roman" w:cs="Times New Roman"/>
        </w:rPr>
        <w:t xml:space="preserve"> of </w:t>
      </w:r>
      <w:r w:rsidR="00C36676" w:rsidRPr="00526582">
        <w:rPr>
          <w:rFonts w:ascii="Times New Roman" w:hAnsi="Times New Roman" w:cs="Times New Roman"/>
        </w:rPr>
        <w:t xml:space="preserve">DOI ENVRAD </w:t>
      </w:r>
      <w:r w:rsidR="00C36676" w:rsidRPr="00E3210A">
        <w:rPr>
          <w:rFonts w:ascii="Times New Roman" w:hAnsi="Times New Roman" w:cs="Times New Roman"/>
        </w:rPr>
        <w:t>publisher</w:t>
      </w:r>
      <w:r w:rsidR="00455FAA" w:rsidRPr="00E3210A">
        <w:rPr>
          <w:rFonts w:ascii="Times New Roman" w:hAnsi="Times New Roman" w:cs="Times New Roman"/>
        </w:rPr>
        <w:t xml:space="preserve"> a</w:t>
      </w:r>
      <w:r w:rsidR="00455FAA" w:rsidRPr="00187DF9">
        <w:rPr>
          <w:rFonts w:ascii="Times New Roman" w:hAnsi="Times New Roman" w:cs="Times New Roman"/>
        </w:rPr>
        <w:t>t Univ. of Tsukuba</w:t>
      </w:r>
    </w:p>
    <w:p w14:paraId="2165F585" w14:textId="77777777" w:rsidR="008C1DE2" w:rsidRPr="00187DF9" w:rsidRDefault="008C1DE2" w:rsidP="00C36676">
      <w:pPr>
        <w:rPr>
          <w:rFonts w:ascii="Times New Roman" w:hAnsi="Times New Roman" w:cs="Times New Roman"/>
        </w:rPr>
      </w:pPr>
    </w:p>
    <w:p w14:paraId="5F88BF90" w14:textId="1970E061" w:rsidR="008C1DE2" w:rsidRPr="00187DF9" w:rsidRDefault="008C1DE2">
      <w:pPr>
        <w:widowControl/>
        <w:jc w:val="left"/>
        <w:rPr>
          <w:rFonts w:ascii="Times New Roman" w:hAnsi="Times New Roman" w:cs="Times New Roman"/>
        </w:rPr>
      </w:pPr>
    </w:p>
    <w:sectPr w:rsidR="008C1DE2" w:rsidRPr="00187D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7FC08" w14:textId="77777777" w:rsidR="0026351C" w:rsidRDefault="0026351C" w:rsidP="00CA10E7">
      <w:r>
        <w:separator/>
      </w:r>
    </w:p>
  </w:endnote>
  <w:endnote w:type="continuationSeparator" w:id="0">
    <w:p w14:paraId="6D42988F" w14:textId="77777777" w:rsidR="0026351C" w:rsidRDefault="0026351C" w:rsidP="00CA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35E4" w14:textId="77777777" w:rsidR="0026351C" w:rsidRDefault="0026351C" w:rsidP="00CA10E7">
      <w:r>
        <w:separator/>
      </w:r>
    </w:p>
  </w:footnote>
  <w:footnote w:type="continuationSeparator" w:id="0">
    <w:p w14:paraId="0340A3E8" w14:textId="77777777" w:rsidR="0026351C" w:rsidRDefault="0026351C" w:rsidP="00CA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1CD0"/>
    <w:multiLevelType w:val="hybridMultilevel"/>
    <w:tmpl w:val="2118FD2E"/>
    <w:lvl w:ilvl="0" w:tplc="9244DB36">
      <w:start w:val="1"/>
      <w:numFmt w:val="decimalFullWidth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B1772B"/>
    <w:multiLevelType w:val="multilevel"/>
    <w:tmpl w:val="14EE6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04850686">
    <w:abstractNumId w:val="0"/>
  </w:num>
  <w:num w:numId="2" w16cid:durableId="422994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AVIWhsYmBkYmxko6SsGpxcWZ+XkgBaa1AMa6BlksAAAA"/>
  </w:docVars>
  <w:rsids>
    <w:rsidRoot w:val="006236CB"/>
    <w:rsid w:val="0000506A"/>
    <w:rsid w:val="000426BF"/>
    <w:rsid w:val="000C192A"/>
    <w:rsid w:val="00102B31"/>
    <w:rsid w:val="00117B36"/>
    <w:rsid w:val="001678F4"/>
    <w:rsid w:val="00187DF9"/>
    <w:rsid w:val="001D0B2A"/>
    <w:rsid w:val="001F2AA3"/>
    <w:rsid w:val="002555A3"/>
    <w:rsid w:val="0026351C"/>
    <w:rsid w:val="002B3F62"/>
    <w:rsid w:val="00336692"/>
    <w:rsid w:val="003529BF"/>
    <w:rsid w:val="00373C95"/>
    <w:rsid w:val="003A76CE"/>
    <w:rsid w:val="003B6E59"/>
    <w:rsid w:val="003F1D00"/>
    <w:rsid w:val="003F31B1"/>
    <w:rsid w:val="00411F69"/>
    <w:rsid w:val="00455FAA"/>
    <w:rsid w:val="00472557"/>
    <w:rsid w:val="004C04E2"/>
    <w:rsid w:val="004D4E78"/>
    <w:rsid w:val="00526582"/>
    <w:rsid w:val="006236CB"/>
    <w:rsid w:val="00673D28"/>
    <w:rsid w:val="006D6E45"/>
    <w:rsid w:val="006E3FD7"/>
    <w:rsid w:val="007217E0"/>
    <w:rsid w:val="00747030"/>
    <w:rsid w:val="00757101"/>
    <w:rsid w:val="00773526"/>
    <w:rsid w:val="007F1EDB"/>
    <w:rsid w:val="00811A94"/>
    <w:rsid w:val="008361E3"/>
    <w:rsid w:val="008A0E4E"/>
    <w:rsid w:val="008B2BCD"/>
    <w:rsid w:val="008C1DE2"/>
    <w:rsid w:val="008F0401"/>
    <w:rsid w:val="00930AEF"/>
    <w:rsid w:val="00951362"/>
    <w:rsid w:val="00970634"/>
    <w:rsid w:val="00974D54"/>
    <w:rsid w:val="0098057F"/>
    <w:rsid w:val="009D3E7E"/>
    <w:rsid w:val="009D69C5"/>
    <w:rsid w:val="00A424BD"/>
    <w:rsid w:val="00A54E25"/>
    <w:rsid w:val="00A60D0A"/>
    <w:rsid w:val="00A8339D"/>
    <w:rsid w:val="00B13D41"/>
    <w:rsid w:val="00B20D55"/>
    <w:rsid w:val="00B3466C"/>
    <w:rsid w:val="00B47924"/>
    <w:rsid w:val="00B706F8"/>
    <w:rsid w:val="00B8297D"/>
    <w:rsid w:val="00B94EB5"/>
    <w:rsid w:val="00BF499E"/>
    <w:rsid w:val="00C225BE"/>
    <w:rsid w:val="00C26918"/>
    <w:rsid w:val="00C36676"/>
    <w:rsid w:val="00C65424"/>
    <w:rsid w:val="00C7087B"/>
    <w:rsid w:val="00C915E0"/>
    <w:rsid w:val="00C94CD2"/>
    <w:rsid w:val="00CA10E7"/>
    <w:rsid w:val="00CA2034"/>
    <w:rsid w:val="00CC7179"/>
    <w:rsid w:val="00CF4618"/>
    <w:rsid w:val="00CF5822"/>
    <w:rsid w:val="00D108B3"/>
    <w:rsid w:val="00D43D5E"/>
    <w:rsid w:val="00D51B55"/>
    <w:rsid w:val="00E3210A"/>
    <w:rsid w:val="00E8646E"/>
    <w:rsid w:val="00EB55ED"/>
    <w:rsid w:val="00ED5D90"/>
    <w:rsid w:val="00F06F37"/>
    <w:rsid w:val="00F61085"/>
    <w:rsid w:val="00FA00FC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D8CA"/>
  <w15:chartTrackingRefBased/>
  <w15:docId w15:val="{59E7DF1C-978F-450D-8A55-73157A6C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A94"/>
    <w:pPr>
      <w:ind w:leftChars="400" w:left="840"/>
    </w:pPr>
  </w:style>
  <w:style w:type="character" w:styleId="a4">
    <w:name w:val="Hyperlink"/>
    <w:basedOn w:val="a0"/>
    <w:uiPriority w:val="99"/>
    <w:unhideWhenUsed/>
    <w:rsid w:val="006D6E4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10E7"/>
  </w:style>
  <w:style w:type="paragraph" w:styleId="a7">
    <w:name w:val="footer"/>
    <w:basedOn w:val="a"/>
    <w:link w:val="a8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10E7"/>
  </w:style>
  <w:style w:type="paragraph" w:styleId="a9">
    <w:name w:val="Balloon Text"/>
    <w:basedOn w:val="a"/>
    <w:link w:val="aa"/>
    <w:uiPriority w:val="99"/>
    <w:semiHidden/>
    <w:unhideWhenUsed/>
    <w:rsid w:val="00CA10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10E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C7087B"/>
  </w:style>
  <w:style w:type="character" w:customStyle="1" w:styleId="ac">
    <w:name w:val="日付 (文字)"/>
    <w:basedOn w:val="a0"/>
    <w:link w:val="ab"/>
    <w:uiPriority w:val="99"/>
    <w:semiHidden/>
    <w:rsid w:val="00C7087B"/>
  </w:style>
  <w:style w:type="character" w:styleId="ad">
    <w:name w:val="annotation reference"/>
    <w:basedOn w:val="a0"/>
    <w:uiPriority w:val="99"/>
    <w:semiHidden/>
    <w:unhideWhenUsed/>
    <w:rsid w:val="00773526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73526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7352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352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735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194/essd-2022-374).%20Th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michioaoyama1953@gmail.com</dc:creator>
  <cp:keywords/>
  <dc:description/>
  <cp:lastModifiedBy>小園江菜美子</cp:lastModifiedBy>
  <cp:revision>2</cp:revision>
  <cp:lastPrinted>2020-03-05T01:10:00Z</cp:lastPrinted>
  <dcterms:created xsi:type="dcterms:W3CDTF">2023-03-16T02:36:00Z</dcterms:created>
  <dcterms:modified xsi:type="dcterms:W3CDTF">2023-03-16T02:36:00Z</dcterms:modified>
</cp:coreProperties>
</file>